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书名：园林构成要素实例解析  土地</w:t>
      </w:r>
    </w:p>
    <w:p>
      <w:r>
        <w:t>作者：阎宏伟，张志全主编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总页数：122</w:t>
      </w:r>
    </w:p>
    <w:p>
      <w:r>
        <w:t>更多请访问教客网: www.jiaokey.com</w:t>
      </w:r>
    </w:p>
    <w:p>
      <w:r>
        <w:t>园林构成要素实例解析  土地 评论地址：https://www.jiaokey.com/book/detail/10828780.html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