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光绪六合县志</w:t>
      </w:r>
    </w:p>
    <w:p>
      <w:r>
        <w:rPr>
          <w:rFonts w:ascii="宋体" w:hAnsi="宋体" w:eastAsia="宋体"/>
          <w:sz w:val="24"/>
        </w:rPr>
        <w:t>（清）谢延庚，吕宪秋修；贺廷寿，唐毓和纂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光绪六合县志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（清）谢延庚，吕宪秋修；贺廷寿，唐毓和纂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本书出售、求购地址：https://www.jiaokey.com/book/detail/10828606.html</w:t>
      </w:r>
    </w:p>
    <w:p>
      <w:r>
        <w:t>更多相关图书推荐：https://www.jiaokey.com</w:t>
      </w:r>
    </w:p>
    <w:p>
      <w:r>
        <w:t>（清）谢延庚，吕宪秋修；贺廷寿，唐毓和纂 其他作品：https://www.jiaokey.com/tag/（清）谢延庚，吕宪秋修；贺廷寿，唐毓和纂.html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关键词搜索：https://www.jiaokey.com/tag/光绪六合县志.html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