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我是怎样学外语的</w:t>
      </w:r>
    </w:p>
    <w:p>
      <w:r>
        <w:rPr>
          <w:rFonts w:ascii="宋体" w:hAnsi="宋体" w:eastAsia="宋体"/>
          <w:sz w:val="24"/>
        </w:rPr>
        <w:t>（匈）卡莫·洛姆布著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我是怎样学外语的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（匈）卡莫·洛姆布著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本书出售、求购地址：https://www.jiaokey.com/book/detail/10827616.html</w:t>
      </w:r>
    </w:p>
    <w:p>
      <w:r>
        <w:t>更多相关图书推荐：https://www.jiaokey.com</w:t>
      </w:r>
    </w:p>
    <w:p>
      <w:r>
        <w:t>（匈）卡莫·洛姆布著 其他作品：https://www.jiaokey.com/tag/（匈）卡莫·洛姆布著.html</w:t>
      </w:r>
    </w:p>
    <w:p>
      <w:r>
        <w:t>关键词搜索：https://www.jiaokey.com/tag/我是怎样学外语的.html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