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书名：山西省青少年儿童体质发育的调查研究  身体机能部份</w:t>
      </w:r>
    </w:p>
    <w:p>
      <w:r>
        <w:t>作者：雒林，淡亚平</w:t>
      </w:r>
    </w:p>
    <w:p>
      <w:r>
        <w:t>出版社：山西省青少年儿童体质研究组</w:t>
      </w:r>
    </w:p>
    <w:p>
      <w:r>
        <w:t>出版日期：1980.09</w:t>
      </w:r>
    </w:p>
    <w:p>
      <w:r>
        <w:t>总页数：36</w:t>
      </w:r>
    </w:p>
    <w:p>
      <w:r>
        <w:t>更多请访问教客网: www.jiaokey.com</w:t>
      </w:r>
    </w:p>
    <w:p>
      <w:r>
        <w:t>山西省青少年儿童体质发育的调查研究  身体机能部份 评论地址：https://www.jiaokey.com/book/detail/10827121.html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