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书名：班集体建设与学生个性发展</w:t>
      </w:r>
    </w:p>
    <w:p>
      <w:r>
        <w:t>作者：龚浩然，黄秀兰著</w:t>
      </w:r>
    </w:p>
    <w:p>
      <w:r>
        <w:t>出版社：广州：广东教育出版社</w:t>
      </w:r>
    </w:p>
    <w:p>
      <w:r>
        <w:t>出版日期：1999.12</w:t>
      </w:r>
    </w:p>
    <w:p>
      <w:r>
        <w:t>总页数：345</w:t>
      </w:r>
    </w:p>
    <w:p>
      <w:r>
        <w:t>更多请访问教客网: www.jiaokey.com</w:t>
      </w:r>
    </w:p>
    <w:p>
      <w:r>
        <w:t>班集体建设与学生个性发展 评论地址：https://www.jiaokey.com/book/detail/10823800.html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