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轻松练习30分：测试卷.初二几何  上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轻松练习30分：测试卷.初二几何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本书出售、求购地址：https://www.jiaokey.com/book/detail/10821740.html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关键词搜索：https://www.jiaokey.com/tag/轻松练习30分：测试卷.初二几何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