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麻醉学讲义（第二版）</w:t>
      </w:r>
    </w:p>
    <w:p>
      <w:r>
        <w:rPr>
          <w:rFonts w:ascii="宋体" w:hAnsi="宋体" w:eastAsia="宋体"/>
          <w:sz w:val="24"/>
        </w:rPr>
        <w:t>河北新医大学第四医院麻醉科编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麻醉学讲义（第二版）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河北新医大学第四医院麻醉科编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本书出售、求购地址：https://www.jiaokey.com/book/detail/10820498.html</w:t>
      </w:r>
    </w:p>
    <w:p>
      <w:r>
        <w:t>更多相关图书推荐：https://www.jiaokey.com</w:t>
      </w:r>
    </w:p>
    <w:p>
      <w:r>
        <w:t>河北新医大学第四医院麻醉科编 其他作品：https://www.jiaokey.com/tag/河北新医大学第四医院麻醉科编.html</w:t>
      </w:r>
    </w:p>
    <w:p>
      <w:r>
        <w:t>关键词搜索：https://www.jiaokey.com/tag/麻醉学讲义（第二版）.html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