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书名：在社会主义市场经济条件下县委如何领导经济工作</w:t>
      </w:r>
    </w:p>
    <w:p>
      <w:r>
        <w:t>作者：蒋巨峰，王松林主编</w:t>
      </w:r>
    </w:p>
    <w:p>
      <w:r>
        <w:t>出版社：北京市：当代中国出版社</w:t>
      </w:r>
    </w:p>
    <w:p>
      <w:r>
        <w:t>出版日期：1993.11</w:t>
      </w:r>
    </w:p>
    <w:p>
      <w:r>
        <w:t>总页数：224</w:t>
      </w:r>
    </w:p>
    <w:p>
      <w:r>
        <w:t>更多请访问教客网: www.jiaokey.com</w:t>
      </w:r>
    </w:p>
    <w:p>
      <w:r>
        <w:t>在社会主义市场经济条件下县委如何领导经济工作 评论地址：https://www.jiaokey.com/book/detail/10817629.html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