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书名：报酬管理  工资与动力</w:t>
      </w:r>
    </w:p>
    <w:p>
      <w:r>
        <w:t>作者：（日）宫坂纯一著；赵兴昌，刘建国译</w:t>
      </w:r>
    </w:p>
    <w:p>
      <w:r>
        <w:t>出版社：北京：中国经济出版社</w:t>
      </w:r>
    </w:p>
    <w:p>
      <w:r>
        <w:t>出版日期：1996.08</w:t>
      </w:r>
    </w:p>
    <w:p>
      <w:r>
        <w:t>总页数：276</w:t>
      </w:r>
    </w:p>
    <w:p>
      <w:r>
        <w:t>更多请访问教客网: www.jiaokey.com</w:t>
      </w:r>
    </w:p>
    <w:p>
      <w:r>
        <w:t>报酬管理  工资与动力 评论地址：https://www.jiaokey.com/book/detail/10816911.html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