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书名：新财会制度教程</w:t>
      </w:r>
    </w:p>
    <w:p>
      <w:r>
        <w:t>作者：河北省税务局组织编写</w:t>
      </w:r>
    </w:p>
    <w:p>
      <w:r>
        <w:t>出版社：石家庄：河北人民出版社</w:t>
      </w:r>
    </w:p>
    <w:p>
      <w:r>
        <w:t>出版日期：1993.11</w:t>
      </w:r>
    </w:p>
    <w:p>
      <w:r>
        <w:t>总页数：232</w:t>
      </w:r>
    </w:p>
    <w:p>
      <w:r>
        <w:t>更多请访问教客网: www.jiaokey.com</w:t>
      </w:r>
    </w:p>
    <w:p>
      <w:r>
        <w:t>新财会制度教程 评论地址：https://www.jiaokey.com/book/detail/10816357.html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