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书名：非金属矿超细磨与分选</w:t>
      </w:r>
    </w:p>
    <w:p>
      <w:r>
        <w:t>作者：（美）马尔翰（Malghon，S.G.）著；蔡海康等译</w:t>
      </w:r>
    </w:p>
    <w:p>
      <w:r>
        <w:t>出版社：北京：中国建筑工业出版社</w:t>
      </w:r>
    </w:p>
    <w:p>
      <w:r>
        <w:t>出版日期：1988.02</w:t>
      </w:r>
    </w:p>
    <w:p>
      <w:r>
        <w:t>总页数：215</w:t>
      </w:r>
    </w:p>
    <w:p>
      <w:r>
        <w:t>更多请访问教客网: www.jiaokey.com</w:t>
      </w:r>
    </w:p>
    <w:p>
      <w:r>
        <w:t>非金属矿超细磨与分选 评论地址：https://www.jiaokey.com/book/detail/10816027.html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