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书名：非高炉炼铁  直接还原与熔融还原</w:t>
      </w:r>
    </w:p>
    <w:p>
      <w:r>
        <w:t>作者：秦民生主编</w:t>
      </w:r>
    </w:p>
    <w:p>
      <w:r>
        <w:t>出版社：北京：冶金工业出版社</w:t>
      </w:r>
    </w:p>
    <w:p>
      <w:r>
        <w:t>出版日期：1988.11</w:t>
      </w:r>
    </w:p>
    <w:p>
      <w:r>
        <w:t>总页数：178</w:t>
      </w:r>
    </w:p>
    <w:p>
      <w:r>
        <w:t>更多请访问教客网: www.jiaokey.com</w:t>
      </w:r>
    </w:p>
    <w:p>
      <w:r>
        <w:t>非高炉炼铁  直接还原与熔融还原 评论地址：https://www.jiaokey.com/book/detail/10816025.html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