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顾颉刚学述年谱简编</w:t>
      </w:r>
    </w:p>
    <w:p>
      <w:r>
        <w:rPr>
          <w:rFonts w:ascii="宋体" w:hAnsi="宋体" w:eastAsia="宋体"/>
          <w:sz w:val="24"/>
        </w:rPr>
        <w:t>（马来西亚）郑良树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顾颉刚学述年谱简编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（马来西亚）郑良树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本书出售、求购地址：https://www.jiaokey.com/book/detail/10815921.html</w:t>
      </w:r>
    </w:p>
    <w:p>
      <w:r>
        <w:t>更多相关图书推荐：https://www.jiaokey.com</w:t>
      </w:r>
    </w:p>
    <w:p>
      <w:r>
        <w:t>（马来西亚）郑良树 其他作品：https://www.jiaokey.com/tag/（马来西亚）郑良树.html</w:t>
      </w:r>
    </w:p>
    <w:p>
      <w:r>
        <w:t>中国友谊出版公司 出版图书：https://www.jiaokey.com/tag/中国友谊出版公司.html</w:t>
      </w:r>
    </w:p>
    <w:p>
      <w:r>
        <w:t>关键词搜索：https://www.jiaokey.com/tag/顾颉刚学述年谱简编.html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