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书名：分屑大进给切削刀具</w:t>
      </w:r>
    </w:p>
    <w:p>
      <w:r>
        <w:t>作者：柯大昭，李倩梅编著</w:t>
      </w:r>
    </w:p>
    <w:p>
      <w:r>
        <w:t>出版社：华中工学院出版社</w:t>
      </w:r>
    </w:p>
    <w:p>
      <w:r>
        <w:t>出版日期：1986.06</w:t>
      </w:r>
    </w:p>
    <w:p>
      <w:r>
        <w:t>总页数：248</w:t>
      </w:r>
    </w:p>
    <w:p>
      <w:r>
        <w:t>更多请访问教客网: www.jiaokey.com</w:t>
      </w:r>
    </w:p>
    <w:p>
      <w:r>
        <w:t>分屑大进给切削刀具 评论地址：https://www.jiaokey.com/book/detail/10815812.html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