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热门商品开发法  如何生产吸引消费者的商品</w:t>
      </w:r>
    </w:p>
    <w:p>
      <w:r>
        <w:rPr>
          <w:rFonts w:ascii="宋体" w:hAnsi="宋体" w:eastAsia="宋体"/>
          <w:sz w:val="24"/>
        </w:rPr>
        <w:t>（日）平岛廉久著；简鸿业编译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热门商品开发法  如何生产吸引消费者的商品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（日）平岛廉久著；简鸿业编译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本书出售、求购地址：https://www.jiaokey.com/book/detail/10813924.html</w:t>
      </w:r>
    </w:p>
    <w:p>
      <w:r>
        <w:t>更多相关图书推荐：https://www.jiaokey.com</w:t>
      </w:r>
    </w:p>
    <w:p>
      <w:r>
        <w:t>（日）平岛廉久著；简鸿业编译 其他作品：https://www.jiaokey.com/tag/（日）平岛廉久著；简鸿业编译.html</w:t>
      </w:r>
    </w:p>
    <w:p>
      <w:r>
        <w:t>书泉出版社 出版图书：https://www.jiaokey.com/tag/书泉出版社.html</w:t>
      </w:r>
    </w:p>
    <w:p>
      <w:r>
        <w:t>关键词搜索：https://www.jiaokey.com/tag/热门商品开发法  如何生产吸引消费者的商品.html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