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书名：包豪斯  现代工业设计运动的摇篮</w:t>
      </w:r>
    </w:p>
    <w:p>
      <w:r>
        <w:t>作者：（日）利光功著；刘树信译</w:t>
      </w:r>
    </w:p>
    <w:p>
      <w:r>
        <w:t>出版社：轻工业出版社</w:t>
      </w:r>
    </w:p>
    <w:p>
      <w:r>
        <w:t>出版日期：1988.04</w:t>
      </w:r>
    </w:p>
    <w:p>
      <w:r>
        <w:t>总页数：154</w:t>
      </w:r>
    </w:p>
    <w:p>
      <w:r>
        <w:t>更多请访问教客网: www.jiaokey.com</w:t>
      </w:r>
    </w:p>
    <w:p>
      <w:r>
        <w:t>包豪斯  现代工业设计运动的摇篮 评论地址：https://www.jiaokey.com/book/detail/10811814.html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