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枢纽内各各种运输方式的协调</w:t>
      </w:r>
    </w:p>
    <w:p>
      <w:r>
        <w:rPr>
          <w:rFonts w:ascii="宋体" w:hAnsi="宋体" w:eastAsia="宋体"/>
          <w:sz w:val="24"/>
        </w:rPr>
        <w:t>（苏）H·B·普拉夫金 B·Я·涅格列依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枢纽内各各种运输方式的协调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（苏）H·B·普拉夫金 B·Я·涅格列依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本书出售、求购地址：https://www.jiaokey.com/book/detail/10811469.html</w:t>
      </w:r>
    </w:p>
    <w:p>
      <w:r>
        <w:t>更多相关图书推荐：https://www.jiaokey.com</w:t>
      </w:r>
    </w:p>
    <w:p>
      <w:r>
        <w:t>（苏）H·B·普拉夫金 B·Я·涅格列依 其他作品：https://www.jiaokey.com/tag/（苏）H·B·普拉夫金 B·Я·涅格列依.html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关键词搜索：https://www.jiaokey.com/tag/枢纽内各各种运输方式的协调.html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