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书名：教育、人力与经济发展  人力资源开发的战略方针</w:t>
      </w:r>
    </w:p>
    <w:p>
      <w:r>
        <w:t>作者：（美）哈毕森，（美）梅耶斯著；段毅君译</w:t>
      </w:r>
    </w:p>
    <w:p>
      <w:r>
        <w:t>出版社：济南：山东人民出版社</w:t>
      </w:r>
    </w:p>
    <w:p>
      <w:r>
        <w:t>出版日期：1991.12</w:t>
      </w:r>
    </w:p>
    <w:p>
      <w:r>
        <w:t>总页数：231</w:t>
      </w:r>
    </w:p>
    <w:p>
      <w:r>
        <w:t>更多请访问教客网: www.jiaokey.com</w:t>
      </w:r>
    </w:p>
    <w:p>
      <w:r>
        <w:t>教育、人力与经济发展  人力资源开发的战略方针 评论地址：https://www.jiaokey.com/book/detail/10810192.html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