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函授大学教材  电工原理</w:t>
      </w:r>
    </w:p>
    <w:p>
      <w:r>
        <w:rPr>
          <w:rFonts w:ascii="宋体" w:hAnsi="宋体" w:eastAsia="宋体"/>
          <w:sz w:val="24"/>
        </w:rPr>
        <w:t>华北水利水电学院北京研究生部，邱教宝，华北水利水电学院，武维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函授大学教材  电工原理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华北水利水电学院北京研究生部，邱教宝，华北水利水电学院，武维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本书出售、求购地址：https://www.jiaokey.com/book/detail/10809282.html</w:t>
      </w:r>
    </w:p>
    <w:p>
      <w:r>
        <w:t>更多相关图书推荐：https://www.jiaokey.com</w:t>
      </w:r>
    </w:p>
    <w:p>
      <w:r>
        <w:t>华北水利水电学院北京研究生部，邱教宝，华北水利水电学院，武维 其他作品：https://www.jiaokey.com/tag/华北水利水电学院北京研究生部，邱教宝，华北水利水电学院，武维.html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关键词搜索：https://www.jiaokey.com/tag/函授大学教材  电工原理.html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