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书名：财务造假稽查  贪污、偷逃税案例与对策</w:t>
      </w:r>
    </w:p>
    <w:p>
      <w:r>
        <w:t>作者：郭大焕编著</w:t>
      </w:r>
    </w:p>
    <w:p>
      <w:r>
        <w:t>出版社：长沙：湖南科学技术出版社</w:t>
      </w:r>
    </w:p>
    <w:p>
      <w:r>
        <w:t>出版日期：1990.12</w:t>
      </w:r>
    </w:p>
    <w:p>
      <w:r>
        <w:t>总页数：237</w:t>
      </w:r>
    </w:p>
    <w:p>
      <w:r>
        <w:t>更多请访问教客网: www.jiaokey.com</w:t>
      </w:r>
    </w:p>
    <w:p>
      <w:r>
        <w:t>财务造假稽查  贪污、偷逃税案例与对策 评论地址：https://www.jiaokey.com/book/detail/10807248.html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