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书名：降龙伏虎起宏图  豫东豫北人民征服自然改变面貌的事迹</w:t>
      </w:r>
    </w:p>
    <w:p>
      <w:r>
        <w:t>作者：河南人民出版社辑印</w:t>
      </w:r>
    </w:p>
    <w:p>
      <w:r>
        <w:t>出版社：郑州：河南人民出版社</w:t>
      </w:r>
    </w:p>
    <w:p>
      <w:r>
        <w:t>出版日期：1976.07</w:t>
      </w:r>
    </w:p>
    <w:p>
      <w:r>
        <w:t>总页数：268</w:t>
      </w:r>
    </w:p>
    <w:p>
      <w:r>
        <w:t>更多请访问教客网: www.jiaokey.com</w:t>
      </w:r>
    </w:p>
    <w:p>
      <w:r>
        <w:t>降龙伏虎起宏图  豫东豫北人民征服自然改变面貌的事迹 评论地址：https://www.jiaokey.com/book/detail/10806079.html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