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八十年代世界经济重要问题探索</w:t>
      </w:r>
    </w:p>
    <w:p>
      <w:r>
        <w:rPr>
          <w:rFonts w:ascii="宋体" w:hAnsi="宋体" w:eastAsia="宋体"/>
          <w:sz w:val="24"/>
        </w:rPr>
        <w:t>吴纪先等主编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八十年代世界经济重要问题探索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湖北省世界经济学会美国经济学会武汉分会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本书出售、求购地址：https://www.jiaokey.com/book/detail/10805957.html</w:t>
      </w:r>
    </w:p>
    <w:p>
      <w:r>
        <w:t>更多相关图书推荐：https://www.jiaokey.com</w:t>
      </w:r>
    </w:p>
    <w:p>
      <w:r>
        <w:t>吴纪先等主编 其他作品：https://www.jiaokey.com/tag/吴纪先等主编.html</w:t>
      </w:r>
    </w:p>
    <w:p>
      <w:r>
        <w:t>湖北省世界经济学会美国经济学会武汉分会 出版图书：https://www.jiaokey.com/tag/湖北省世界经济学会美国经济学会武汉分会.html</w:t>
      </w:r>
    </w:p>
    <w:p>
      <w:r>
        <w:t>关键词搜索：https://www.jiaokey.com/tag/八十年代世界经济重要问题探索.html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