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质量控制统计方法  英文版  第7版</w:t>
      </w:r>
    </w:p>
    <w:p>
      <w:r>
        <w:rPr>
          <w:rFonts w:ascii="宋体" w:hAnsi="宋体" w:eastAsia="宋体"/>
          <w:sz w:val="24"/>
        </w:rPr>
        <w:t>（美）尤金·L.格兰特（EugeneL.Grant），（美）理查德·S.利温沃思（RichardS.Leavenworth）著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质量控制统计方法  英文版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（美）尤金·L.格兰特（EugeneL.Grant），（美）理查德·S.利温沃思（RichardS.Leavenworth）著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本书出售、求购地址：https://www.jiaokey.com/book/detail/10804516.html</w:t>
      </w:r>
    </w:p>
    <w:p>
      <w:r>
        <w:t>更多相关图书推荐：https://www.jiaokey.com</w:t>
      </w:r>
    </w:p>
    <w:p>
      <w:r>
        <w:t>（美）尤金·L.格兰特（EugeneL.Grant），（美）理查德·S.利温沃思（RichardS.Leavenworth）著 其他作品：https://www.jiaokey.com/tag/（美）尤金·L.格兰特（EugeneL.Grant），（美）理查德·S.利温沃思（RichardS.Leavenworth）著.html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关键词搜索：https://www.jiaokey.com/tag/质量控制统计方法  英文版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