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修真辩难参证</w:t>
      </w:r>
    </w:p>
    <w:p>
      <w:r>
        <w:rPr>
          <w:rFonts w:ascii="宋体" w:hAnsi="宋体" w:eastAsia="宋体"/>
          <w:sz w:val="24"/>
        </w:rPr>
        <w:t>（明）刘一明撰；闵一得参证，（清）尹真人传，（清）闵一得订正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修真辩难参证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（明）刘一明撰；闵一得参证，（清）尹真人传，（清）闵一得订正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本书出售、求购地址：https://www.jiaokey.com/book/detail/10802056.html</w:t>
      </w:r>
    </w:p>
    <w:p>
      <w:r>
        <w:t>更多相关图书推荐：https://www.jiaokey.com</w:t>
      </w:r>
    </w:p>
    <w:p>
      <w:r>
        <w:t>（明）刘一明撰；闵一得参证，（清）尹真人传，（清）闵一得订正 其他作品：https://www.jiaokey.com/tag/（明）刘一明撰；闵一得参证，（清）尹真人传，（清）闵一得订正.html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关键词搜索：https://www.jiaokey.com/tag/修真辩难参证.html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