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樊梨花全传</w:t>
      </w:r>
    </w:p>
    <w:p>
      <w:r>
        <w:rPr>
          <w:rFonts w:ascii="宋体" w:hAnsi="宋体" w:eastAsia="宋体"/>
          <w:sz w:val="24"/>
        </w:rPr>
        <w:t>（清）中都逸叟编次欧阳健校点（清）小山居士撰；唐继校点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樊梨花全传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（清）中都逸叟编次欧阳健校点（清）小山居士撰；唐继校点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本书出售、求购地址：https://www.jiaokey.com/book/detail/10801857.html</w:t>
      </w:r>
    </w:p>
    <w:p>
      <w:r>
        <w:t>更多相关图书推荐：https://www.jiaokey.com</w:t>
      </w:r>
    </w:p>
    <w:p>
      <w:r>
        <w:t>（清）中都逸叟编次欧阳健校点（清）小山居士撰；唐继校点 其他作品：https://www.jiaokey.com/tag/（清）中都逸叟编次欧阳健校点（清）小山居士撰；唐继校点.html</w:t>
      </w:r>
    </w:p>
    <w:p>
      <w:r>
        <w:t>成都：巴蜀书社 出版图书：https://www.jiaokey.com/tag/成都：巴蜀书社.html</w:t>
      </w:r>
    </w:p>
    <w:p>
      <w:r>
        <w:t>关键词搜索：https://www.jiaokey.com/tag/樊梨花全传.html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