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边境贸易理论与实务</w:t>
      </w:r>
    </w:p>
    <w:p>
      <w:r>
        <w:rPr>
          <w:rFonts w:ascii="宋体" w:hAnsi="宋体" w:eastAsia="宋体"/>
          <w:sz w:val="24"/>
        </w:rPr>
        <w:t>李茂兴等主编；云南大学经济学院对外经济贸易系，云南省社会科学院德宏经济研究所编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1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边境贸易理论与实务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李茂兴等主编；云南大学经济学院对外经济贸易系，云南省社会科学院德宏经济研究所编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边境贸易(学科: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本书出售、求购地址：https://www.jiaokey.com/book/detail/10801198.html</w:t>
      </w:r>
    </w:p>
    <w:p>
      <w:r>
        <w:t>更多相关图书推荐：https://www.jiaokey.com</w:t>
      </w:r>
    </w:p>
    <w:p>
      <w:r>
        <w:t>李茂兴等主编；云南大学经济学院对外经济贸易系，云南省社会科学院德宏经济研究所编 其他作品：https://www.jiaokey.com/tag/李茂兴等主编；云南大学经济学院对外经济贸易系，云南省社会科学院德宏经济研究所编.html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关键词搜索：https://www.jiaokey.com/tag/边境贸易(学科: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