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书名：准则建设与会计改革</w:t>
      </w:r>
    </w:p>
    <w:p>
      <w:r>
        <w:t>作者：中国中青年财务成本研究会秘书处编</w:t>
      </w:r>
    </w:p>
    <w:p>
      <w:r>
        <w:t>出版社：沈阳：东北财经大学出版社</w:t>
      </w:r>
    </w:p>
    <w:p>
      <w:r>
        <w:t>出版日期：1996.07</w:t>
      </w:r>
    </w:p>
    <w:p>
      <w:r>
        <w:t>总页数：238</w:t>
      </w:r>
    </w:p>
    <w:p>
      <w:r>
        <w:t>更多请访问教客网: www.jiaokey.com</w:t>
      </w:r>
    </w:p>
    <w:p>
      <w:r>
        <w:t>准则建设与会计改革 评论地址：https://www.jiaokey.com/book/detail/10800487.html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