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书名：液体石蜡的生产及应用</w:t>
      </w:r>
    </w:p>
    <w:p>
      <w:r>
        <w:t>作者：（苏）马尔蒂年柯（Мартыненко，А.Г.）著；王国万译</w:t>
      </w:r>
    </w:p>
    <w:p>
      <w:r>
        <w:t>出版社：烃加工出版社</w:t>
      </w:r>
    </w:p>
    <w:p>
      <w:r>
        <w:t>出版日期：1987.06</w:t>
      </w:r>
    </w:p>
    <w:p>
      <w:r>
        <w:t>总页数：208</w:t>
      </w:r>
    </w:p>
    <w:p>
      <w:r>
        <w:t>更多请访问教客网: www.jiaokey.com</w:t>
      </w:r>
    </w:p>
    <w:p>
      <w:r>
        <w:t>液体石蜡的生产及应用 评论地址：https://www.jiaokey.com/book/detail/10800254.html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