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  获奖作家小说选  （二）</w:t>
      </w:r>
    </w:p>
    <w:p>
      <w:r>
        <w:rPr>
          <w:rFonts w:ascii="宋体" w:hAnsi="宋体" w:eastAsia="宋体"/>
          <w:sz w:val="24"/>
        </w:rPr>
        <w:t>孙坤荣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  获奖作家小说选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本书出售、求购地址：https://www.jiaokey.com/book/detail/10800144.html</w:t>
      </w:r>
    </w:p>
    <w:p>
      <w:r>
        <w:t>更多相关图书推荐：https://www.jiaokey.com</w:t>
      </w:r>
    </w:p>
    <w:p>
      <w:r>
        <w:t>孙坤荣 其他作品：https://www.jiaokey.com/tag/孙坤荣.html</w:t>
      </w:r>
    </w:p>
    <w:p>
      <w:r>
        <w:t>关键词搜索：https://www.jiaokey.com/tag/诺贝尔文学奖金  获奖作家小说选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