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书名：奔向2000年的县级经济  泸州市发展县级经济调研与思考</w:t>
      </w:r>
    </w:p>
    <w:p>
      <w:r>
        <w:t>作者：唐坚主编</w:t>
      </w:r>
    </w:p>
    <w:p>
      <w:r>
        <w:t>出版社：成都：四川大学出版社</w:t>
      </w:r>
    </w:p>
    <w:p>
      <w:r>
        <w:t>出版日期：1995.07</w:t>
      </w:r>
    </w:p>
    <w:p>
      <w:r>
        <w:t>总页数：257</w:t>
      </w:r>
    </w:p>
    <w:p>
      <w:r>
        <w:t>更多请访问教客网: www.jiaokey.com</w:t>
      </w:r>
    </w:p>
    <w:p>
      <w:r>
        <w:t>奔向2000年的县级经济  泸州市发展县级经济调研与思考 评论地址：https://www.jiaokey.com/book/detail/10799706.html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