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书名：企业家奋斗之路  天津华联商厦股份有限公司董事长-刘建章</w:t>
      </w:r>
    </w:p>
    <w:p>
      <w:r>
        <w:t>作者：天津社会科学院华联研究所，中共天津市委宣传部理论研究室编</w:t>
      </w:r>
    </w:p>
    <w:p>
      <w:r>
        <w:t>出版社：天津：天津社会科学院出版社</w:t>
      </w:r>
    </w:p>
    <w:p>
      <w:r>
        <w:t>出版日期：1996.03</w:t>
      </w:r>
    </w:p>
    <w:p>
      <w:r>
        <w:t>总页数：264</w:t>
      </w:r>
    </w:p>
    <w:p>
      <w:r>
        <w:t>更多请访问教客网: www.jiaokey.com</w:t>
      </w:r>
    </w:p>
    <w:p>
      <w:r>
        <w:t>企业家奋斗之路  天津华联商厦股份有限公司董事长-刘建章 评论地址：https://www.jiaokey.com/book/detail/10799207.html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