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驾驭市场 优胜竞争——谈现代企业管理技巧</w:t>
      </w:r>
    </w:p>
    <w:p>
      <w:r>
        <w:rPr>
          <w:rFonts w:ascii="宋体" w:hAnsi="宋体" w:eastAsia="宋体"/>
          <w:sz w:val="24"/>
        </w:rPr>
        <w:t>孟凡鹰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驾驭市场 优胜竞争——谈现代企业管理技巧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本书出售、求购地址：https://www.jiaokey.com/book/detail/10796070.html</w:t>
      </w:r>
    </w:p>
    <w:p>
      <w:r>
        <w:t>更多相关图书推荐：https://www.jiaokey.com</w:t>
      </w:r>
    </w:p>
    <w:p>
      <w:r>
        <w:t>孟凡鹰 其他作品：https://www.jiaokey.com/tag/孟凡鹰.html</w:t>
      </w:r>
    </w:p>
    <w:p>
      <w:r>
        <w:t>新华出版社 出版图书：https://www.jiaokey.com/tag/新华出版社.html</w:t>
      </w:r>
    </w:p>
    <w:p>
      <w:r>
        <w:t>关键词搜索：https://www.jiaokey.com/tag/驾驭市场 优胜竞争——谈现代企业管理技巧.html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