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书名：治理经济环境、整顿经济秩序法规汇编</w:t>
      </w:r>
    </w:p>
    <w:p>
      <w:r>
        <w:t>作者：南京市普及法律常识办公室编</w:t>
      </w:r>
    </w:p>
    <w:p>
      <w:r>
        <w:t>出版社：南京：东南大学出版社</w:t>
      </w:r>
    </w:p>
    <w:p>
      <w:r>
        <w:t>出版日期：1989</w:t>
      </w:r>
    </w:p>
    <w:p>
      <w:r>
        <w:t>总页数：149</w:t>
      </w:r>
    </w:p>
    <w:p>
      <w:r>
        <w:t>更多请访问教客网: www.jiaokey.com</w:t>
      </w:r>
    </w:p>
    <w:p>
      <w:r>
        <w:t>治理经济环境、整顿经济秩序法规汇编 评论地址：https://www.jiaokey.com/book/detail/10793221.html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