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书名：武则天与乾陵</w:t>
      </w:r>
    </w:p>
    <w:p>
      <w:r>
        <w:t>作者：武则天研究会，乾陵博物馆编</w:t>
      </w:r>
    </w:p>
    <w:p>
      <w:r>
        <w:t>出版社：西安：三秦出版社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武则天与乾陵 评论地址：https://www.jiaokey.com/book/detail/10792907.html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