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书名：冷硬砂铸型及型芯</w:t>
      </w:r>
    </w:p>
    <w:p>
      <w:r>
        <w:t>作者：（苏）儒科夫斯基，（苏）里雅斯著；焦明山等译</w:t>
      </w:r>
    </w:p>
    <w:p>
      <w:r>
        <w:t>出版社：北京：国防工业出版社</w:t>
      </w:r>
    </w:p>
    <w:p>
      <w:r>
        <w:t>出版日期：1985.05</w:t>
      </w:r>
    </w:p>
    <w:p>
      <w:r>
        <w:t>总页数：217</w:t>
      </w:r>
    </w:p>
    <w:p>
      <w:r>
        <w:t>更多请访问教客网: www.jiaokey.com</w:t>
      </w:r>
    </w:p>
    <w:p>
      <w:r>
        <w:t>冷硬砂铸型及型芯 评论地址：https://www.jiaokey.com/book/detail/10791996.html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