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书名：《国外机械工业基本情况》参考资料  金属切削机床  第3篇  国外机床产品分论  第2分册</w:t>
      </w:r>
    </w:p>
    <w:p>
      <w:r>
        <w:t>作者：《国外机床基本情况》编写组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《国外机械工业基本情况》参考资料  金属切削机床  第3篇  国外机床产品分论  第2分册 评论地址：https://www.jiaokey.com/book/detail/10791399.html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