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马克思主义经济理论的历史探索与现实发展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马克思主义经济理论的历史探索与现实发展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本书出售、求购地址：https://www.jiaokey.com/book/detail/10788824.html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关键词搜索：https://www.jiaokey.com/tag/马克思主义经济理论的历史探索与现实发展.html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