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技术合同诉讼问答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技术合同诉讼问答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本书出售、求购地址：https://www.jiaokey.com/book/detail/10786825.html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关键词搜索：https://www.jiaokey.com/tag/技术合同诉讼问答.html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