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冶金医疗卫生标准化手册  医技分册</w:t>
      </w:r>
    </w:p>
    <w:p>
      <w:r>
        <w:rPr>
          <w:rFonts w:ascii="宋体" w:hAnsi="宋体" w:eastAsia="宋体"/>
          <w:sz w:val="24"/>
        </w:rPr>
        <w:t>宋同文主编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冶金医疗卫生标准化手册  医技分册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冶金工业-医药卫生管理 学科: 标准 地点: 中国  医药卫生管理-冶金工业 学科: 标准 地点: 中国  医药学 学科: 技术 学科: 标准 地点: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本书出售、求购地址：https://www.jiaokey.com/book/detail/10786434.html</w:t>
      </w:r>
    </w:p>
    <w:p>
      <w:r>
        <w:t>更多相关图书推荐：https://www.jiaokey.com</w:t>
      </w:r>
    </w:p>
    <w:p>
      <w:r>
        <w:t>宋同文主编 其他作品：https://www.jiaokey.com/tag/宋同文主编.html</w:t>
      </w:r>
    </w:p>
    <w:p>
      <w:r>
        <w:t>关键词搜索：https://www.jiaokey.com/tag/冶金工业-医药卫生管理 学科: 标准 地点: 中国  医药卫生管理-冶金工业 学科: 标准 地点: 中国  医药学 学科: 技术 学科: 标准 地点: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