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书名：价值工程原理及其应用</w:t>
      </w:r>
    </w:p>
    <w:p>
      <w:r>
        <w:t>作者：赵之林主编；航空航天工业部教育司组织编写</w:t>
      </w:r>
    </w:p>
    <w:p>
      <w:r>
        <w:t>出版社：北京：宇航出版社</w:t>
      </w:r>
    </w:p>
    <w:p>
      <w:r>
        <w:t>出版日期：1993</w:t>
      </w:r>
    </w:p>
    <w:p>
      <w:r>
        <w:t>总页数：216</w:t>
      </w:r>
    </w:p>
    <w:p>
      <w:r>
        <w:t>更多请访问教客网: www.jiaokey.com</w:t>
      </w:r>
    </w:p>
    <w:p>
      <w:r>
        <w:t>价值工程原理及其应用 评论地址：https://www.jiaokey.com/book/detail/10786119.html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