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马克思主义史研究资料译丛  帝国主义与资本积累</w:t>
      </w:r>
    </w:p>
    <w:p>
      <w:r>
        <w:rPr>
          <w:rFonts w:ascii="宋体" w:hAnsi="宋体" w:eastAsia="宋体"/>
          <w:sz w:val="24"/>
        </w:rPr>
        <w:t>（德）罗莎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马克思主义史研究资料译丛  帝国主义与资本积累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（德）罗莎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本书出售、求购地址：https://www.jiaokey.com/book/detail/10785844.html</w:t>
      </w:r>
    </w:p>
    <w:p>
      <w:r>
        <w:t>更多相关图书推荐：https://www.jiaokey.com</w:t>
      </w:r>
    </w:p>
    <w:p>
      <w:r>
        <w:t>（德）罗莎 其他作品：https://www.jiaokey.com/tag/（德）罗莎.html</w:t>
      </w:r>
    </w:p>
    <w:p>
      <w:r>
        <w:t>关键词搜索：https://www.jiaokey.com/tag/马克思主义史研究资料译丛  帝国主义与资本积累.html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