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书名：机遇·挑战·对策  关税及贸易总协定问题纵横谈</w:t>
      </w:r>
    </w:p>
    <w:p>
      <w:r>
        <w:t>作者：马海金，杜泽生主编</w:t>
      </w:r>
    </w:p>
    <w:p>
      <w:r>
        <w:t>出版社：郑州：河南人民出版社</w:t>
      </w:r>
    </w:p>
    <w:p>
      <w:r>
        <w:t>出版日期：1992.11</w:t>
      </w:r>
    </w:p>
    <w:p>
      <w:r>
        <w:t>总页数：204</w:t>
      </w:r>
    </w:p>
    <w:p>
      <w:r>
        <w:t>更多请访问教客网: www.jiaokey.com</w:t>
      </w:r>
    </w:p>
    <w:p>
      <w:r>
        <w:t>机遇·挑战·对策  关税及贸易总协定问题纵横谈 评论地址：https://www.jiaokey.com/book/detail/10782171.html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