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管理人力资本——开创哈佛商学院HRM新课程</w:t>
      </w:r>
    </w:p>
    <w:p>
      <w:r>
        <w:rPr>
          <w:rFonts w:ascii="宋体" w:hAnsi="宋体" w:eastAsia="宋体"/>
          <w:sz w:val="24"/>
        </w:rPr>
        <w:t>（美）迈克尔·比尔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管理人力资本——开创哈佛商学院HRM新课程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本书出售、求购地址：https://www.jiaokey.com/book/detail/10781939.html</w:t>
      </w:r>
    </w:p>
    <w:p>
      <w:r>
        <w:t>更多相关图书推荐：https://www.jiaokey.com</w:t>
      </w:r>
    </w:p>
    <w:p>
      <w:r>
        <w:t>（美）迈克尔·比尔 其他作品：https://www.jiaokey.com/tag/（美）迈克尔·比尔.html</w:t>
      </w:r>
    </w:p>
    <w:p>
      <w:r>
        <w:t>华夏出版社 出版图书：https://www.jiaokey.com/tag/华夏出版社.html</w:t>
      </w:r>
    </w:p>
    <w:p>
      <w:r>
        <w:t>关键词搜索：https://www.jiaokey.com/tag/管理人力资本——开创哈佛商学院HRM新课程.html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