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书名：共有制论丛  共有制与马克思主义</w:t>
      </w:r>
    </w:p>
    <w:p>
      <w:r>
        <w:t>作者：潘强恩，蔡中兴，漆光瑛</w:t>
      </w:r>
    </w:p>
    <w:p>
      <w:r>
        <w:t>出版社：深圳：海天出版社</w:t>
      </w:r>
    </w:p>
    <w:p>
      <w:r>
        <w:t>出版日期：1996.12</w:t>
      </w:r>
    </w:p>
    <w:p>
      <w:r>
        <w:t>总页数：263</w:t>
      </w:r>
    </w:p>
    <w:p>
      <w:r>
        <w:t>更多请访问教客网: www.jiaokey.com</w:t>
      </w:r>
    </w:p>
    <w:p>
      <w:r>
        <w:t>共有制论丛  共有制与马克思主义 评论地址：https://www.jiaokey.com/book/detail/10780069.html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