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书名：南郑迈向21世纪资源优势与开发</w:t>
      </w:r>
    </w:p>
    <w:p>
      <w:r>
        <w:t>作者：李文正，朱立社主编</w:t>
      </w:r>
    </w:p>
    <w:p>
      <w:r>
        <w:t>出版社：西安：陕西科学技术出版社</w:t>
      </w:r>
    </w:p>
    <w:p>
      <w:r>
        <w:t>出版日期：1996.10</w:t>
      </w:r>
    </w:p>
    <w:p>
      <w:r>
        <w:t>总页数：146</w:t>
      </w:r>
    </w:p>
    <w:p>
      <w:r>
        <w:t>更多请访问教客网: www.jiaokey.com</w:t>
      </w:r>
    </w:p>
    <w:p>
      <w:r>
        <w:t>南郑迈向21世纪资源优势与开发 评论地址：https://www.jiaokey.com/book/detail/10777985.html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