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书名：大额现金管理制度</w:t>
      </w:r>
    </w:p>
    <w:p>
      <w:r>
        <w:t>作者：中国人民银行货币政策司现金管理处编</w:t>
      </w:r>
    </w:p>
    <w:p>
      <w:r>
        <w:t>出版社：北京：警官教育出版社</w:t>
      </w:r>
    </w:p>
    <w:p>
      <w:r>
        <w:t>出版日期：1997.09</w:t>
      </w:r>
    </w:p>
    <w:p>
      <w:r>
        <w:t>总页数：180</w:t>
      </w:r>
    </w:p>
    <w:p>
      <w:r>
        <w:t>更多请访问教客网: www.jiaokey.com</w:t>
      </w:r>
    </w:p>
    <w:p>
      <w:r>
        <w:t>大额现金管理制度 评论地址：https://www.jiaokey.com/book/detail/10777557.html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