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上</w:t>
      </w:r>
    </w:p>
    <w:p>
      <w:r>
        <w:t>作者：董耀林，曹林昌，胡志军，张茂良，刘民科</w:t>
      </w:r>
    </w:p>
    <w:p>
      <w:r>
        <w:t>出版社：西安：陕西人民出版社</w:t>
      </w:r>
    </w:p>
    <w:p>
      <w:r>
        <w:t>出版日期：1989.09</w:t>
      </w:r>
    </w:p>
    <w:p>
      <w:r>
        <w:t>总页数：265</w:t>
      </w:r>
    </w:p>
    <w:p>
      <w:r>
        <w:t>更多请访问教客网: www.jiaokey.com</w:t>
      </w:r>
    </w:p>
    <w:p>
      <w:r>
        <w:t>国家税收  上 评论地址：https://www.jiaokey.com/book/detail/10776875.html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