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书名：银行结算与储蓄业务指南</w:t>
      </w:r>
    </w:p>
    <w:p>
      <w:r>
        <w:t>作者：王震，秦惠春编著</w:t>
      </w:r>
    </w:p>
    <w:p>
      <w:r>
        <w:t>出版社：苏州：苏州大学出版社</w:t>
      </w:r>
    </w:p>
    <w:p>
      <w:r>
        <w:t>出版日期：1996.01</w:t>
      </w:r>
    </w:p>
    <w:p>
      <w:r>
        <w:t>总页数：172</w:t>
      </w:r>
    </w:p>
    <w:p>
      <w:r>
        <w:t>更多请访问教客网: www.jiaokey.com</w:t>
      </w:r>
    </w:p>
    <w:p>
      <w:r>
        <w:t>银行结算与储蓄业务指南 评论地址：https://www.jiaokey.com/book/detail/10776855.html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