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毕业新歌  （独幕话剧）</w:t>
      </w:r>
    </w:p>
    <w:p>
      <w:r>
        <w:rPr>
          <w:rFonts w:ascii="宋体" w:hAnsi="宋体" w:eastAsia="宋体"/>
          <w:sz w:val="24"/>
        </w:rPr>
        <w:t>甘肃省平凉地区戏剧创作学习班集体创作张世元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毕业新歌  （独幕话剧）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甘肃省平凉地区戏剧创作学习班集体创作张世元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本书出售、求购地址：https://www.jiaokey.com/book/detail/10776035.html</w:t>
      </w:r>
    </w:p>
    <w:p>
      <w:r>
        <w:t>更多相关图书推荐：https://www.jiaokey.com</w:t>
      </w:r>
    </w:p>
    <w:p>
      <w:r>
        <w:t>甘肃省平凉地区戏剧创作学习班集体创作张世元 其他作品：https://www.jiaokey.com/tag/甘肃省平凉地区戏剧创作学习班集体创作张世元.html</w:t>
      </w:r>
    </w:p>
    <w:p>
      <w:r>
        <w:t>关键词搜索：https://www.jiaokey.com/tag/毕业新歌  （独幕话剧）.html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