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加拿大质量管理标准  加拿大标准协会（CSA）制定</w:t>
      </w:r>
    </w:p>
    <w:p>
      <w:r>
        <w:rPr>
          <w:rFonts w:ascii="宋体" w:hAnsi="宋体" w:eastAsia="宋体"/>
          <w:sz w:val="24"/>
        </w:rPr>
        <w:t>加拿大标准协会（CSA）制定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加拿大质量管理标准  加拿大标准协会（CSA）制定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加拿大标准协会（CSA）制定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本书出售、求购地址：https://www.jiaokey.com/book/detail/10775525.html</w:t>
      </w:r>
    </w:p>
    <w:p>
      <w:r>
        <w:t>更多相关图书推荐：https://www.jiaokey.com</w:t>
      </w:r>
    </w:p>
    <w:p>
      <w:r>
        <w:t>加拿大标准协会（CSA）制定 其他作品：https://www.jiaokey.com/tag/加拿大标准协会（CSA）制定.html</w:t>
      </w:r>
    </w:p>
    <w:p>
      <w:r>
        <w:t>关键词搜索：https://www.jiaokey.com/tag/加拿大质量管理标准  加拿大标准协会（CSA）制定.html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